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5E7B" w14:textId="77777777" w:rsidR="00201484" w:rsidRPr="00201484" w:rsidRDefault="00201484" w:rsidP="00201484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FFC00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b/>
          <w:bCs/>
          <w:color w:val="FFC000"/>
          <w:kern w:val="0"/>
          <w:lang w:eastAsia="de-DE"/>
          <w14:ligatures w14:val="none"/>
        </w:rPr>
        <w:t>Kurzsichtigkeit bei Kindern nimmt rasant zu!</w:t>
      </w:r>
    </w:p>
    <w:p w14:paraId="48339243" w14:textId="77777777" w:rsidR="00201484" w:rsidRPr="00201484" w:rsidRDefault="00201484" w:rsidP="00201484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Bis zum Jahr 2050 wird voraussichtlich jedes zweite Kind kurzsichtig sein – rund 10 % sogar hochgradig myop.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br/>
        <w:t>Doch die gute Nachricht lautet: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br/>
        <w:t>Mit gezielten Präventionsmaßnahmen lässt sich das Fortschreiten der Myopie wirksam bremsen und das Risiko schwerer Folgeerkrankungen wie Netzhautablösung, Glaukom, Katarakt oder Makuladegeneration deutlich reduzieren.</w:t>
      </w:r>
    </w:p>
    <w:p w14:paraId="41407ED9" w14:textId="538D9E25" w:rsidR="00201484" w:rsidRPr="00201484" w:rsidRDefault="00201484" w:rsidP="00233682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Die weltweit zunehmende Kurzsichtigkeit bei Kindern war der Anlass für die Gründung des </w:t>
      </w:r>
      <w:r w:rsidRPr="00201484">
        <w:rPr>
          <w:rFonts w:asciiTheme="minorBidi" w:eastAsia="Times New Roman" w:hAnsiTheme="minorBidi"/>
          <w:b/>
          <w:bCs/>
          <w:color w:val="FFC000"/>
          <w:kern w:val="0"/>
          <w:lang w:eastAsia="de-DE"/>
          <w14:ligatures w14:val="none"/>
        </w:rPr>
        <w:t>Myopie-Instituts</w:t>
      </w:r>
      <w:r w:rsidR="00233682" w:rsidRPr="00233682">
        <w:rPr>
          <w:rFonts w:asciiTheme="minorBidi" w:eastAsia="Times New Roman" w:hAnsiTheme="minorBidi"/>
          <w:b/>
          <w:bCs/>
          <w:color w:val="FFC000"/>
          <w:kern w:val="0"/>
          <w:lang w:eastAsia="de-DE"/>
          <w14:ligatures w14:val="none"/>
        </w:rPr>
        <w:t xml:space="preserve"> </w:t>
      </w:r>
      <w:r w:rsidR="00233682" w:rsidRPr="00201484">
        <w:rPr>
          <w:rFonts w:asciiTheme="minorBidi" w:eastAsia="Times New Roman" w:hAnsiTheme="minorBidi"/>
          <w:b/>
          <w:bCs/>
          <w:color w:val="FFC000"/>
          <w:kern w:val="0"/>
          <w:lang w:eastAsia="de-DE"/>
          <w14:ligatures w14:val="none"/>
        </w:rPr>
        <w:t>– Spezialzentrum für Kinderoptometrie und Myopie-Kontrolle</w:t>
      </w:r>
      <w:r w:rsidRPr="00201484">
        <w:rPr>
          <w:rFonts w:asciiTheme="minorBidi" w:eastAsia="Times New Roman" w:hAnsiTheme="minorBidi"/>
          <w:b/>
          <w:bCs/>
          <w:color w:val="002060"/>
          <w:kern w:val="0"/>
          <w:lang w:eastAsia="de-DE"/>
          <w14:ligatures w14:val="none"/>
        </w:rPr>
        <w:br/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Studien zeigen: Bereits heute ist jedes dritte Kind kurzsichtig – bis 2050 wird es </w:t>
      </w:r>
      <w:proofErr w:type="gramStart"/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jedes zweite sein</w:t>
      </w:r>
      <w:proofErr w:type="gramEnd"/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 (Holden, 2016).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br/>
        <w:t>Diese Entwicklung ist vermeidbar!</w:t>
      </w:r>
      <w:r w:rsidR="00233682" w:rsidRPr="00233682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 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Unser Fokus liegt auf:</w:t>
      </w:r>
    </w:p>
    <w:p w14:paraId="624F2D5C" w14:textId="77777777" w:rsidR="00201484" w:rsidRPr="00201484" w:rsidRDefault="00201484" w:rsidP="0020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Früherkennung kindlicher Myopie</w:t>
      </w:r>
    </w:p>
    <w:p w14:paraId="128C1D28" w14:textId="77777777" w:rsidR="00201484" w:rsidRPr="00201484" w:rsidRDefault="00201484" w:rsidP="0020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Individueller, kindgerechter Diagnostik</w:t>
      </w:r>
    </w:p>
    <w:p w14:paraId="24474F3D" w14:textId="77777777" w:rsidR="00201484" w:rsidRPr="00201484" w:rsidRDefault="00201484" w:rsidP="0020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Evidenzbasierten Therapieformen, die das Fortschreiten der Kurzsichtigkeit gezielt verlangsamen</w:t>
      </w:r>
    </w:p>
    <w:p w14:paraId="5EB7AA7B" w14:textId="77777777" w:rsidR="00201484" w:rsidRPr="00201484" w:rsidRDefault="00201484" w:rsidP="00201484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Zu unseren Behandlungskonzepten gehören unter anderem:</w:t>
      </w:r>
    </w:p>
    <w:p w14:paraId="471409EC" w14:textId="39F52260" w:rsidR="00201484" w:rsidRPr="00201484" w:rsidRDefault="00201484" w:rsidP="0020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Ortho-K-Linsen </w:t>
      </w:r>
      <w:r w:rsidRPr="00233682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(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Kontaktlinsen zur Myopie-Kontrolle)</w:t>
      </w:r>
    </w:p>
    <w:p w14:paraId="66CD8962" w14:textId="77777777" w:rsidR="00201484" w:rsidRPr="00201484" w:rsidRDefault="00201484" w:rsidP="0020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Wissenschaftlich fundierte Therapiekonzepte, angepasst an jedes Kind</w:t>
      </w:r>
    </w:p>
    <w:p w14:paraId="26CE4675" w14:textId="77777777" w:rsidR="00233682" w:rsidRPr="00233682" w:rsidRDefault="00201484" w:rsidP="00233682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In Ländern wie Österreich, der Schweiz und den Niederlanden ist Myopie-Kontrolle bereits als medizinische Kassenleistung anerkannt.</w:t>
      </w:r>
      <w:r w:rsidR="00233682" w:rsidRPr="00233682">
        <w:rPr>
          <w:rFonts w:ascii="Segoe UI Emoji" w:eastAsia="Times New Roman" w:hAnsi="Segoe UI Emoji" w:cs="Segoe UI Emoji"/>
          <w:color w:val="002060"/>
          <w:kern w:val="0"/>
          <w:lang w:eastAsia="de-DE"/>
          <w14:ligatures w14:val="none"/>
        </w:rPr>
        <w:t xml:space="preserve"> </w:t>
      </w:r>
    </w:p>
    <w:p w14:paraId="426F19D6" w14:textId="77777777" w:rsidR="00494E32" w:rsidRDefault="00201484" w:rsidP="00233682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Wir möchten Kinderaugen präventiv vor den schwerwiegenden Folgeerkrankungen der Myopie schützen</w:t>
      </w:r>
      <w:r w:rsidR="00233682" w:rsidRPr="00233682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. 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Dieses Engagement ist für mich mehr als ein Beruf –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br/>
        <w:t>es ist eine Herzensangelegenheit</w:t>
      </w:r>
      <w:r w:rsidR="00233682" w:rsidRPr="00233682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 als Mutter von zwei Kindern</w:t>
      </w:r>
    </w:p>
    <w:p w14:paraId="1B4155A9" w14:textId="3E4D9C39" w:rsidR="00233682" w:rsidRPr="00233682" w:rsidRDefault="00233682" w:rsidP="00233682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>
        <w:rPr>
          <w:rFonts w:asciiTheme="minorBidi" w:eastAsia="Times New Roman" w:hAnsiTheme="minorBidi"/>
          <w:noProof/>
          <w:color w:val="002060"/>
          <w:kern w:val="0"/>
          <w:lang w:eastAsia="de-DE"/>
          <w14:ligatures w14:val="none"/>
        </w:rPr>
        <w:drawing>
          <wp:inline distT="0" distB="0" distL="0" distR="0" wp14:anchorId="21B45038" wp14:editId="37793708">
            <wp:extent cx="5756910" cy="1920240"/>
            <wp:effectExtent l="0" t="0" r="0" b="3810"/>
            <wp:docPr id="17374535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3D34E" w14:textId="347FF090" w:rsidR="00201484" w:rsidRPr="00233682" w:rsidRDefault="00233682" w:rsidP="00233682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FFC000"/>
          <w:kern w:val="0"/>
          <w:lang w:eastAsia="de-DE"/>
          <w14:ligatures w14:val="none"/>
        </w:rPr>
      </w:pPr>
      <w:r w:rsidRPr="00201484">
        <w:rPr>
          <w:rFonts w:ascii="Segoe UI Emoji" w:eastAsia="Times New Roman" w:hAnsi="Segoe UI Emoji" w:cs="Segoe UI Emoji"/>
          <w:b/>
          <w:bCs/>
          <w:color w:val="FFC000"/>
          <w:kern w:val="0"/>
          <w:lang w:eastAsia="de-DE"/>
          <w14:ligatures w14:val="none"/>
        </w:rPr>
        <w:t>➡️</w:t>
      </w:r>
      <w:r w:rsidRPr="00201484">
        <w:rPr>
          <w:rFonts w:asciiTheme="minorBidi" w:eastAsia="Times New Roman" w:hAnsiTheme="minorBidi"/>
          <w:b/>
          <w:bCs/>
          <w:color w:val="FFC000"/>
          <w:kern w:val="0"/>
          <w:lang w:eastAsia="de-DE"/>
          <w14:ligatures w14:val="none"/>
        </w:rPr>
        <w:t xml:space="preserve"> Schützen Sie die Sehkraft Ihres Kindes – für gesundes, unbeschwertes Sehen ein Leben lang!</w:t>
      </w:r>
    </w:p>
    <w:p w14:paraId="4C8603CF" w14:textId="4416EB4C" w:rsidR="00201484" w:rsidRPr="00201484" w:rsidRDefault="00201484" w:rsidP="00201484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>Dr. Claudia Becker</w:t>
      </w:r>
    </w:p>
    <w:p w14:paraId="4C4CEE18" w14:textId="77777777" w:rsidR="00201484" w:rsidRPr="00201484" w:rsidRDefault="00201484" w:rsidP="00201484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</w:pPr>
      <w:r w:rsidRPr="00201484">
        <w:rPr>
          <w:rFonts w:ascii="Segoe UI Emoji" w:eastAsia="Times New Roman" w:hAnsi="Segoe UI Emoji" w:cs="Segoe UI Emoji"/>
          <w:color w:val="002060"/>
          <w:kern w:val="0"/>
          <w:lang w:eastAsia="de-DE"/>
          <w14:ligatures w14:val="none"/>
        </w:rPr>
        <w:t>👉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 Linsen Sie doch mal rein ins Myopie-Institut: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br/>
      </w:r>
      <w:r w:rsidRPr="00201484">
        <w:rPr>
          <w:rFonts w:ascii="Segoe UI Emoji" w:eastAsia="Times New Roman" w:hAnsi="Segoe UI Emoji" w:cs="Segoe UI Emoji"/>
          <w:color w:val="002060"/>
          <w:kern w:val="0"/>
          <w:lang w:eastAsia="de-DE"/>
          <w14:ligatures w14:val="none"/>
        </w:rPr>
        <w:t>🌐</w:t>
      </w:r>
      <w:r w:rsidRPr="00201484">
        <w:rPr>
          <w:rFonts w:asciiTheme="minorBidi" w:eastAsia="Times New Roman" w:hAnsiTheme="minorBidi"/>
          <w:color w:val="002060"/>
          <w:kern w:val="0"/>
          <w:lang w:eastAsia="de-DE"/>
          <w14:ligatures w14:val="none"/>
        </w:rPr>
        <w:t xml:space="preserve"> www.myopieinstitut.com</w:t>
      </w:r>
    </w:p>
    <w:p w14:paraId="11311E01" w14:textId="77777777" w:rsidR="00623FCF" w:rsidRPr="00623FCF" w:rsidRDefault="00623FCF" w:rsidP="00623FCF">
      <w:pPr>
        <w:spacing w:before="100" w:beforeAutospacing="1" w:after="100" w:afterAutospacing="1" w:line="240" w:lineRule="auto"/>
        <w:rPr>
          <w:rFonts w:asciiTheme="minorBidi" w:hAnsiTheme="minorBidi"/>
          <w:color w:val="FFC000"/>
          <w:sz w:val="24"/>
          <w:szCs w:val="24"/>
        </w:rPr>
      </w:pPr>
    </w:p>
    <w:p w14:paraId="0F331C22" w14:textId="77777777" w:rsidR="00C00A90" w:rsidRDefault="00C00A90"/>
    <w:sectPr w:rsidR="00C00A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2879"/>
    <w:multiLevelType w:val="multilevel"/>
    <w:tmpl w:val="2882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F06FB"/>
    <w:multiLevelType w:val="multilevel"/>
    <w:tmpl w:val="D26C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167100">
    <w:abstractNumId w:val="0"/>
  </w:num>
  <w:num w:numId="2" w16cid:durableId="89955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F"/>
    <w:rsid w:val="00000C16"/>
    <w:rsid w:val="001D297F"/>
    <w:rsid w:val="00201484"/>
    <w:rsid w:val="00233682"/>
    <w:rsid w:val="00265402"/>
    <w:rsid w:val="00494E32"/>
    <w:rsid w:val="00623FCF"/>
    <w:rsid w:val="007A22E4"/>
    <w:rsid w:val="00B64804"/>
    <w:rsid w:val="00C00A90"/>
    <w:rsid w:val="00E0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5663"/>
  <w15:chartTrackingRefBased/>
  <w15:docId w15:val="{7BFF66A4-9828-4D05-A99D-22CD6AE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3FCF"/>
  </w:style>
  <w:style w:type="paragraph" w:styleId="berschrift1">
    <w:name w:val="heading 1"/>
    <w:basedOn w:val="Standard"/>
    <w:next w:val="Standard"/>
    <w:link w:val="berschrift1Zchn"/>
    <w:uiPriority w:val="9"/>
    <w:qFormat/>
    <w:rsid w:val="0062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3F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3F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3F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3F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3F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3F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3F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3F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3F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3F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3FC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2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23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1412</Characters>
  <Application>Microsoft Office Word</Application>
  <DocSecurity>4</DocSecurity>
  <Lines>31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Becker</dc:creator>
  <cp:keywords/>
  <dc:description/>
  <cp:lastModifiedBy>Claudia Becker</cp:lastModifiedBy>
  <cp:revision>2</cp:revision>
  <dcterms:created xsi:type="dcterms:W3CDTF">2026-02-12T10:49:00Z</dcterms:created>
  <dcterms:modified xsi:type="dcterms:W3CDTF">2026-02-12T10:49:00Z</dcterms:modified>
</cp:coreProperties>
</file>